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12B254" w14:textId="791313F6"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14:paraId="6BF1C4CB" w14:textId="77777777"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 w14:paraId="3BFCFF63" w14:textId="77777777" w:rsidT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14:paraId="0A25AA5B" w14:textId="7F0EE288"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3351B6">
              <w:rPr>
                <w:rFonts w:ascii="Optima" w:hAnsi="Optima"/>
                <w:b/>
              </w:rPr>
              <w:t xml:space="preserve"> 1.OA.1</w:t>
            </w:r>
          </w:p>
          <w:p w14:paraId="1B197DD4" w14:textId="6D0C9A97"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701861">
              <w:rPr>
                <w:rFonts w:ascii="Optima" w:hAnsi="Optima"/>
                <w:b/>
                <w:sz w:val="28"/>
                <w:szCs w:val="28"/>
              </w:rPr>
              <w:t xml:space="preserve"> 3-2 Addition: Making 8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 w14:paraId="7A256369" w14:textId="77777777" w:rsidTr="00C42276">
        <w:tc>
          <w:tcPr>
            <w:tcW w:w="3756" w:type="pct"/>
            <w:shd w:val="clear" w:color="auto" w:fill="0C0C0C"/>
          </w:tcPr>
          <w:p w14:paraId="755022BE" w14:textId="77777777"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14:paraId="1E51D853" w14:textId="77777777"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14:paraId="44E4A106" w14:textId="77777777"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14:paraId="120237DA" w14:textId="77777777"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 w14:paraId="1371B6B6" w14:textId="77777777" w:rsidTr="00EF6071">
        <w:tc>
          <w:tcPr>
            <w:tcW w:w="3756" w:type="pct"/>
            <w:shd w:val="clear" w:color="auto" w:fill="auto"/>
          </w:tcPr>
          <w:p w14:paraId="5069E7CD" w14:textId="77777777"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14:paraId="07639C59" w14:textId="46A0DE18"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 w14:paraId="04468930" w14:textId="77777777" w:rsidTr="00EF6071">
        <w:tc>
          <w:tcPr>
            <w:tcW w:w="3756" w:type="pct"/>
            <w:shd w:val="clear" w:color="auto" w:fill="auto"/>
          </w:tcPr>
          <w:p w14:paraId="42A04314" w14:textId="77777777" w:rsidR="00EF6071" w:rsidRDefault="00EF6071" w:rsidP="00B45CCC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The following questions should be considered for each part of the lesson:</w:t>
            </w:r>
          </w:p>
          <w:p w14:paraId="193A1E20" w14:textId="77777777" w:rsidR="00EF6071" w:rsidRPr="00E54930" w:rsidRDefault="00EF6071" w:rsidP="00E54930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What are the predictable failures for this lesson? (</w:t>
            </w:r>
            <w:proofErr w:type="gramStart"/>
            <w:r w:rsidRPr="00E54930">
              <w:rPr>
                <w:rFonts w:ascii="Optima" w:hAnsi="Optima"/>
              </w:rPr>
              <w:t>conceptually</w:t>
            </w:r>
            <w:proofErr w:type="gramEnd"/>
            <w:r w:rsidRPr="00E54930">
              <w:rPr>
                <w:rFonts w:ascii="Optima" w:hAnsi="Optima"/>
              </w:rPr>
              <w:t xml:space="preserve"> and behaviorally)</w:t>
            </w:r>
          </w:p>
          <w:p w14:paraId="2C164061" w14:textId="77777777" w:rsidR="00EF6071" w:rsidRDefault="00EF6071" w:rsidP="00B45CCC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prevent these failures?</w:t>
            </w:r>
          </w:p>
          <w:p w14:paraId="6CB0967D" w14:textId="77777777" w:rsidR="00EF6071" w:rsidRDefault="00EF6071" w:rsidP="00EF6071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What will you do to maintain consistency?</w:t>
            </w:r>
          </w:p>
          <w:p w14:paraId="5529EC80" w14:textId="4D8A1DAA" w:rsidR="00EF6071" w:rsidRDefault="00EF6071" w:rsidP="00EF6071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know if it is working?</w:t>
            </w:r>
          </w:p>
        </w:tc>
        <w:tc>
          <w:tcPr>
            <w:tcW w:w="1244" w:type="pct"/>
            <w:shd w:val="clear" w:color="auto" w:fill="auto"/>
          </w:tcPr>
          <w:p w14:paraId="1C9B1377" w14:textId="2E23BCFF"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 w14:paraId="27BED180" w14:textId="77777777" w:rsidTr="00002DCD">
        <w:tc>
          <w:tcPr>
            <w:tcW w:w="5000" w:type="pct"/>
            <w:gridSpan w:val="2"/>
            <w:shd w:val="clear" w:color="auto" w:fill="auto"/>
          </w:tcPr>
          <w:p w14:paraId="13FE8EF4" w14:textId="190DFE16"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 wp14:anchorId="48D9525B" wp14:editId="19DF39D3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 w14:paraId="625C5713" w14:textId="77777777" w:rsidTr="00C42276">
        <w:tc>
          <w:tcPr>
            <w:tcW w:w="5000" w:type="pct"/>
            <w:gridSpan w:val="2"/>
            <w:shd w:val="clear" w:color="auto" w:fill="auto"/>
          </w:tcPr>
          <w:p w14:paraId="082A85D1" w14:textId="0FCC84E0"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 w14:paraId="1D8F1C45" w14:textId="77777777" w:rsidTr="00C42276">
        <w:tc>
          <w:tcPr>
            <w:tcW w:w="3756" w:type="pct"/>
            <w:shd w:val="clear" w:color="auto" w:fill="auto"/>
          </w:tcPr>
          <w:p w14:paraId="0B855DEE" w14:textId="77777777" w:rsidR="00DC5AC7" w:rsidRPr="009877DA" w:rsidRDefault="00DC5AC7" w:rsidP="00537AF5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14:paraId="167127C4" w14:textId="77777777" w:rsidR="00DC5AC7" w:rsidRPr="009877DA" w:rsidRDefault="00DC5AC7" w:rsidP="00537AF5">
            <w:pPr>
              <w:rPr>
                <w:rFonts w:ascii="Optima" w:hAnsi="Optima"/>
                <w:color w:val="3366FF"/>
              </w:rPr>
            </w:pPr>
          </w:p>
          <w:p w14:paraId="45A4DF62" w14:textId="017BD3DC" w:rsidR="009236F5" w:rsidRPr="00A15DDA" w:rsidRDefault="00DC5AC7" w:rsidP="00A15DDA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Review What You Know</w:t>
            </w:r>
          </w:p>
          <w:p w14:paraId="13BE1DF8" w14:textId="77777777" w:rsidR="009236F5" w:rsidRDefault="00DC5AC7" w:rsidP="00226FDF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Interactive Math Stories</w:t>
            </w:r>
          </w:p>
          <w:p w14:paraId="645DFDD4" w14:textId="437C8B95" w:rsidR="009236F5" w:rsidRPr="009236F5" w:rsidRDefault="00A15DDA" w:rsidP="00226FDF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color w:val="3366FF"/>
              </w:rPr>
              <w:t>Math Journaling</w:t>
            </w:r>
          </w:p>
          <w:p w14:paraId="630C5B12" w14:textId="77777777" w:rsidR="009236F5" w:rsidRDefault="00226FDF" w:rsidP="00537AF5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Spiral Review</w:t>
            </w:r>
          </w:p>
          <w:p w14:paraId="11BF0B65" w14:textId="6C0EA544" w:rsidR="00226FDF" w:rsidRPr="009236F5" w:rsidRDefault="00226FDF" w:rsidP="00537AF5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Problem of the Day</w:t>
            </w:r>
          </w:p>
          <w:p w14:paraId="7D3E5926" w14:textId="77777777"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14:paraId="166DD2B0" w14:textId="77777777"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14:paraId="41352D73" w14:textId="77777777"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301D7882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75A4E3F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1CBA67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0CBF2F88" w14:textId="77777777"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 w14:paraId="39330396" w14:textId="77777777" w:rsidTr="00C42276">
        <w:tc>
          <w:tcPr>
            <w:tcW w:w="5000" w:type="pct"/>
            <w:gridSpan w:val="2"/>
            <w:shd w:val="clear" w:color="auto" w:fill="auto"/>
          </w:tcPr>
          <w:p w14:paraId="22A89A45" w14:textId="274B47CD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 w14:paraId="110B50FE" w14:textId="77777777" w:rsidTr="00C42276">
        <w:tc>
          <w:tcPr>
            <w:tcW w:w="3756" w:type="pct"/>
            <w:shd w:val="clear" w:color="auto" w:fill="auto"/>
          </w:tcPr>
          <w:p w14:paraId="751D6602" w14:textId="0CE63D2F" w:rsidR="00DC5AC7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  <w:r w:rsidR="004D3BDA">
              <w:rPr>
                <w:rFonts w:ascii="Optima" w:hAnsi="Optima"/>
                <w:sz w:val="28"/>
              </w:rPr>
              <w:t xml:space="preserve">   </w:t>
            </w:r>
            <w:proofErr w:type="spellStart"/>
            <w:r w:rsidR="004D3BDA">
              <w:rPr>
                <w:rFonts w:ascii="Optima" w:hAnsi="Optima"/>
                <w:sz w:val="28"/>
              </w:rPr>
              <w:t>Marzano</w:t>
            </w:r>
            <w:proofErr w:type="spellEnd"/>
            <w:r w:rsidR="004D3BDA">
              <w:rPr>
                <w:rFonts w:ascii="Optima" w:hAnsi="Optima"/>
                <w:sz w:val="28"/>
              </w:rPr>
              <w:t xml:space="preserve"> Strategy</w:t>
            </w:r>
          </w:p>
          <w:p w14:paraId="1015AB48" w14:textId="0589188B" w:rsidR="004D3BDA" w:rsidRPr="00C820EF" w:rsidRDefault="006C1E84" w:rsidP="00537AF5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Vocabulary Word - DOUBLE</w:t>
            </w:r>
          </w:p>
          <w:p w14:paraId="03DF56BD" w14:textId="77777777" w:rsid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lastRenderedPageBreak/>
              <w:t>How will you explicitly teach new vocabulary?</w:t>
            </w:r>
          </w:p>
          <w:p w14:paraId="77C5F243" w14:textId="77777777" w:rsidR="00E901DA" w:rsidRDefault="00E901DA" w:rsidP="00E901DA">
            <w:pPr>
              <w:pStyle w:val="ListParagraph"/>
              <w:ind w:left="1020"/>
              <w:rPr>
                <w:rFonts w:ascii="Optima" w:hAnsi="Optima"/>
              </w:rPr>
            </w:pPr>
          </w:p>
          <w:p w14:paraId="2262DF58" w14:textId="77777777" w:rsidR="00E901DA" w:rsidRDefault="00E901DA" w:rsidP="00E901DA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Day 1 – Introduce word, repeat 3 times, turn to neighbor tell what you think it means, show examples (3+3, 2 die both on 5, 2 hands), show word with picture</w:t>
            </w:r>
          </w:p>
          <w:p w14:paraId="461F0551" w14:textId="77777777" w:rsidR="00E901DA" w:rsidRDefault="00E901DA" w:rsidP="00E901DA">
            <w:pPr>
              <w:rPr>
                <w:rFonts w:ascii="Optima" w:hAnsi="Optima"/>
              </w:rPr>
            </w:pPr>
          </w:p>
          <w:p w14:paraId="2F1BBFCE" w14:textId="77777777" w:rsidR="00E901DA" w:rsidRDefault="00E901DA" w:rsidP="00E901DA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Day 2 – Review word – restate definition in own words, give examples, write in journal, make an action.</w:t>
            </w:r>
          </w:p>
          <w:p w14:paraId="569A1155" w14:textId="77777777" w:rsidR="00E901DA" w:rsidRDefault="00E901DA" w:rsidP="00E901DA">
            <w:pPr>
              <w:rPr>
                <w:rFonts w:ascii="Optima" w:hAnsi="Optima"/>
              </w:rPr>
            </w:pPr>
          </w:p>
          <w:p w14:paraId="6F97DF5D" w14:textId="77777777" w:rsidR="00E901DA" w:rsidRDefault="00E901DA" w:rsidP="00E901DA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Day 3 – Create a picture – draw an example.</w:t>
            </w:r>
          </w:p>
          <w:p w14:paraId="3060EBCC" w14:textId="77777777" w:rsidR="00E901DA" w:rsidRDefault="00E901DA" w:rsidP="00E901DA">
            <w:pPr>
              <w:rPr>
                <w:rFonts w:ascii="Optima" w:hAnsi="Optima"/>
              </w:rPr>
            </w:pPr>
          </w:p>
          <w:p w14:paraId="1142B213" w14:textId="77777777" w:rsidR="00E901DA" w:rsidRDefault="00E901DA" w:rsidP="00E901DA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Day 4 – Draw additional pictures and a non-example.  Come up with related words (same, twin, match).</w:t>
            </w:r>
          </w:p>
          <w:p w14:paraId="46B648E3" w14:textId="77777777" w:rsidR="00E901DA" w:rsidRDefault="00E901DA" w:rsidP="00E901DA">
            <w:pPr>
              <w:rPr>
                <w:rFonts w:ascii="Optima" w:hAnsi="Optima"/>
              </w:rPr>
            </w:pPr>
          </w:p>
          <w:p w14:paraId="5A16F8F7" w14:textId="77777777" w:rsidR="00E901DA" w:rsidRDefault="00E901DA" w:rsidP="00E901DA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Day 5 – Discuss word with partner to clarify/think.</w:t>
            </w:r>
          </w:p>
          <w:p w14:paraId="3E5A0707" w14:textId="77777777" w:rsidR="00E901DA" w:rsidRDefault="00E901DA" w:rsidP="00E901DA">
            <w:pPr>
              <w:rPr>
                <w:rFonts w:ascii="Optima" w:hAnsi="Optima"/>
              </w:rPr>
            </w:pPr>
          </w:p>
          <w:p w14:paraId="2DEE19DC" w14:textId="7D5F06A1" w:rsidR="00E901DA" w:rsidRDefault="00E901DA" w:rsidP="00E901DA">
            <w:pPr>
              <w:rPr>
                <w:rFonts w:ascii="Optima" w:hAnsi="Optima"/>
              </w:rPr>
            </w:pPr>
            <w:r w:rsidRPr="00E901DA">
              <w:rPr>
                <w:rFonts w:ascii="Optima" w:hAnsi="Optima"/>
              </w:rPr>
              <w:t xml:space="preserve">Day 6 – Game – Concentration </w:t>
            </w:r>
            <w:r>
              <w:rPr>
                <w:rFonts w:ascii="Optima" w:hAnsi="Optima"/>
              </w:rPr>
              <w:t>(term paired with example).</w:t>
            </w:r>
          </w:p>
          <w:p w14:paraId="418E5882" w14:textId="77777777" w:rsidR="00E901DA" w:rsidRPr="00E901DA" w:rsidRDefault="00E901DA" w:rsidP="00E901DA">
            <w:pPr>
              <w:rPr>
                <w:rFonts w:ascii="Optima" w:hAnsi="Optima"/>
              </w:rPr>
            </w:pPr>
          </w:p>
          <w:p w14:paraId="2A0F3574" w14:textId="796D157F" w:rsidR="00DC5AC7" w:rsidRDefault="00E54930" w:rsidP="00E901DA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</w:rPr>
            </w:pPr>
            <w:r w:rsidRPr="00E901DA">
              <w:rPr>
                <w:rFonts w:ascii="Optima" w:hAnsi="Optima"/>
              </w:rPr>
              <w:t xml:space="preserve">How will you provide multiple opportunities for vocabulary to be used in context? </w:t>
            </w:r>
          </w:p>
          <w:p w14:paraId="0EEAB66B" w14:textId="61E549C6" w:rsidR="00F2578A" w:rsidRPr="00F2578A" w:rsidRDefault="00E901DA" w:rsidP="00F2578A">
            <w:pPr>
              <w:pStyle w:val="ListParagraph"/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>When you are discussing lesson, model it yourself.  Have</w:t>
            </w:r>
            <w:r w:rsidR="000E57E8">
              <w:rPr>
                <w:rFonts w:ascii="Optima" w:hAnsi="Optima"/>
              </w:rPr>
              <w:t xml:space="preserve"> students </w:t>
            </w:r>
            <w:r w:rsidR="00F5676C">
              <w:rPr>
                <w:rFonts w:ascii="Optima" w:hAnsi="Optima"/>
              </w:rPr>
              <w:t>give you definition as they use it.  Look for doubles across curriculum – twins in a story, 3</w:t>
            </w:r>
            <w:r w:rsidR="00F2578A">
              <w:rPr>
                <w:rFonts w:ascii="Optima" w:hAnsi="Optima"/>
              </w:rPr>
              <w:t xml:space="preserve"> legs on each side of an insect etc.</w:t>
            </w:r>
          </w:p>
          <w:p w14:paraId="18B29A06" w14:textId="77777777" w:rsidR="00E901DA" w:rsidRPr="00E901DA" w:rsidRDefault="00E901DA" w:rsidP="00E901DA">
            <w:pPr>
              <w:pStyle w:val="ListParagraph"/>
              <w:ind w:left="1020"/>
              <w:rPr>
                <w:rFonts w:ascii="Optima" w:hAnsi="Optima"/>
              </w:rPr>
            </w:pPr>
          </w:p>
          <w:p w14:paraId="480683BF" w14:textId="48DEFF1F" w:rsidR="00E901DA" w:rsidRDefault="00E901DA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3CF90164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14:paraId="37B72C59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92D3611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>Written Responses</w:t>
            </w:r>
          </w:p>
          <w:p w14:paraId="267FD496" w14:textId="77777777"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F40A978" w14:textId="77777777" w:rsidTr="00C42276">
        <w:tc>
          <w:tcPr>
            <w:tcW w:w="5000" w:type="pct"/>
            <w:gridSpan w:val="2"/>
            <w:shd w:val="clear" w:color="auto" w:fill="auto"/>
          </w:tcPr>
          <w:p w14:paraId="716A1F53" w14:textId="24C4E0A9"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lastRenderedPageBreak/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 w14:paraId="7670F453" w14:textId="77777777" w:rsidTr="00C42276">
        <w:tc>
          <w:tcPr>
            <w:tcW w:w="3756" w:type="pct"/>
            <w:shd w:val="clear" w:color="auto" w:fill="auto"/>
          </w:tcPr>
          <w:p w14:paraId="3EB20CE0" w14:textId="1E2AAD4A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14:paraId="4FA4D4A0" w14:textId="77777777"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14:paraId="017DE382" w14:textId="7472D737" w:rsidR="00DC5AC7" w:rsidRPr="006753DE" w:rsidRDefault="00DC5AC7" w:rsidP="006753DE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What materials/</w:t>
            </w:r>
            <w:proofErr w:type="spellStart"/>
            <w:r w:rsidRPr="006753DE">
              <w:rPr>
                <w:rFonts w:ascii="Optima" w:hAnsi="Optima"/>
              </w:rPr>
              <w:t>manipulatives</w:t>
            </w:r>
            <w:proofErr w:type="spellEnd"/>
            <w:r w:rsidRPr="006753DE">
              <w:rPr>
                <w:rFonts w:ascii="Optima" w:hAnsi="Optima"/>
              </w:rPr>
              <w:t xml:space="preserve"> will you need?</w:t>
            </w:r>
            <w:r w:rsidR="004B67E2">
              <w:rPr>
                <w:rFonts w:ascii="Optima" w:hAnsi="Optima"/>
              </w:rPr>
              <w:t xml:space="preserve"> Ten frames, counters</w:t>
            </w:r>
          </w:p>
          <w:p w14:paraId="558D9C7C" w14:textId="74B75BCD" w:rsidR="00DC5AC7" w:rsidRPr="00937FAF" w:rsidRDefault="00DC5AC7" w:rsidP="00137C33">
            <w:pPr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Will each student have enough materials to model the problems?</w:t>
            </w:r>
            <w:r w:rsidR="004B67E2">
              <w:rPr>
                <w:rFonts w:ascii="Optima" w:hAnsi="Optima"/>
              </w:rPr>
              <w:t xml:space="preserve"> Yes</w:t>
            </w:r>
          </w:p>
          <w:p w14:paraId="34B92BF9" w14:textId="77777777" w:rsidR="006753DE" w:rsidRDefault="00DC5AC7" w:rsidP="00A92480">
            <w:pPr>
              <w:ind w:left="1080"/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-If they do not, will you have them pair up or adjust the problems?</w:t>
            </w:r>
          </w:p>
          <w:p w14:paraId="3ED8B61D" w14:textId="6541A0BC" w:rsidR="00DC5AC7" w:rsidRPr="0078589F" w:rsidRDefault="00DC5AC7" w:rsidP="00137C33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Where will students record their work during this phase of the lesson?</w:t>
            </w:r>
            <w:r w:rsidR="004B67E2">
              <w:rPr>
                <w:rFonts w:ascii="Optima" w:hAnsi="Optima"/>
              </w:rPr>
              <w:t xml:space="preserve"> In math journals</w:t>
            </w:r>
          </w:p>
          <w:p w14:paraId="1ACF5B64" w14:textId="20D807E9" w:rsidR="00DC5AC7" w:rsidRDefault="00DC5AC7" w:rsidP="006753DE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How will you check for understanding during this phase of the lesson?</w:t>
            </w:r>
            <w:r w:rsidR="004B67E2">
              <w:rPr>
                <w:rFonts w:ascii="Optima" w:hAnsi="Optima"/>
              </w:rPr>
              <w:t xml:space="preserve"> Observation during manipulation of counters on ten frame</w:t>
            </w:r>
            <w:r w:rsidR="00E8653D">
              <w:rPr>
                <w:rFonts w:ascii="Optima" w:hAnsi="Optima"/>
              </w:rPr>
              <w:t>; have students come up and share ways to make 8 ask:</w:t>
            </w:r>
          </w:p>
          <w:p w14:paraId="2BCBC024" w14:textId="45496747" w:rsidR="00E8653D" w:rsidRPr="00E8653D" w:rsidRDefault="00E8653D" w:rsidP="00E8653D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</w:rPr>
            </w:pPr>
            <w:r w:rsidRPr="00E8653D">
              <w:rPr>
                <w:rFonts w:ascii="Optima" w:hAnsi="Optima"/>
              </w:rPr>
              <w:t>Why?</w:t>
            </w:r>
          </w:p>
          <w:p w14:paraId="34797DA8" w14:textId="77777777" w:rsidR="00E8653D" w:rsidRDefault="00E8653D" w:rsidP="00E8653D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Can you explain that?</w:t>
            </w:r>
          </w:p>
          <w:p w14:paraId="6D18AA5D" w14:textId="77777777" w:rsidR="00E8653D" w:rsidRDefault="00E8653D" w:rsidP="00E8653D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How don you know?</w:t>
            </w:r>
          </w:p>
          <w:p w14:paraId="2549E032" w14:textId="6646C287" w:rsidR="00E8653D" w:rsidRDefault="00E8653D" w:rsidP="00E8653D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Justify your answer.</w:t>
            </w:r>
          </w:p>
          <w:p w14:paraId="776D7A41" w14:textId="3DF7FC7C" w:rsidR="00030A97" w:rsidRPr="00E8653D" w:rsidRDefault="00030A97" w:rsidP="00E8653D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Have you found all the ways to make 8?</w:t>
            </w:r>
          </w:p>
          <w:p w14:paraId="4211DECE" w14:textId="77777777" w:rsidR="00E8653D" w:rsidRDefault="00E8653D" w:rsidP="00E8653D">
            <w:pPr>
              <w:ind w:left="1110"/>
              <w:rPr>
                <w:rFonts w:ascii="Optima" w:hAnsi="Optima"/>
              </w:rPr>
            </w:pPr>
          </w:p>
          <w:p w14:paraId="1BC13D80" w14:textId="042C07FF" w:rsidR="00E8653D" w:rsidRDefault="00E8653D" w:rsidP="00E8653D">
            <w:pPr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>Higher Order Questioning – ask students how they got their answer and to explain why it is correct; have some students demonstrate their answers.</w:t>
            </w:r>
          </w:p>
          <w:p w14:paraId="5F611C82" w14:textId="77777777" w:rsidR="00E8653D" w:rsidRPr="006753DE" w:rsidRDefault="00E8653D" w:rsidP="00E8653D">
            <w:pPr>
              <w:rPr>
                <w:rFonts w:ascii="Optima" w:hAnsi="Optima"/>
              </w:rPr>
            </w:pPr>
          </w:p>
          <w:p w14:paraId="1FF1D18A" w14:textId="374145F5" w:rsidR="00DC5AC7" w:rsidRPr="00CD0084" w:rsidRDefault="00DC5AC7" w:rsidP="00137C33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Will you use the </w:t>
            </w:r>
            <w:r w:rsidR="004A1E56">
              <w:rPr>
                <w:rFonts w:ascii="Optima" w:hAnsi="Optima"/>
                <w:i/>
              </w:rPr>
              <w:t>Extend?</w:t>
            </w:r>
            <w:r w:rsidR="004B67E2">
              <w:rPr>
                <w:rFonts w:ascii="Optima" w:hAnsi="Optima"/>
                <w:i/>
              </w:rPr>
              <w:t xml:space="preserve">  </w:t>
            </w:r>
            <w:r w:rsidR="00EC7AA1">
              <w:rPr>
                <w:rFonts w:ascii="Optima" w:hAnsi="Optima"/>
              </w:rPr>
              <w:t>Yes</w:t>
            </w:r>
          </w:p>
          <w:p w14:paraId="0FAA1B62" w14:textId="6F5B470A" w:rsidR="00E8653D" w:rsidRPr="00E8653D" w:rsidRDefault="00CD0084" w:rsidP="00E8653D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Will you use the </w:t>
            </w:r>
            <w:r w:rsidRPr="00CD0084">
              <w:rPr>
                <w:rFonts w:ascii="Optima" w:hAnsi="Optima"/>
                <w:i/>
              </w:rPr>
              <w:t>Link to Investigations</w:t>
            </w:r>
            <w:r>
              <w:rPr>
                <w:rFonts w:ascii="Optima" w:hAnsi="Optima"/>
              </w:rPr>
              <w:t>?</w:t>
            </w:r>
            <w:r w:rsidR="00EC7AA1">
              <w:rPr>
                <w:rFonts w:ascii="Optima" w:hAnsi="Optima"/>
              </w:rPr>
              <w:t xml:space="preserve"> No</w:t>
            </w:r>
          </w:p>
          <w:p w14:paraId="1B00562E" w14:textId="77777777" w:rsidR="00DC5AC7" w:rsidRDefault="00DC5AC7" w:rsidP="00537AF5">
            <w:pPr>
              <w:contextualSpacing/>
              <w:jc w:val="center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76F6DB47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77473850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2484948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A2FF825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14:paraId="0D4F64A3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14:paraId="39D46661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14:paraId="246874AD" w14:textId="77777777"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14:paraId="5650D7BB" w14:textId="77777777"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 w14:paraId="47DBE007" w14:textId="77777777" w:rsidTr="00C42276">
        <w:tc>
          <w:tcPr>
            <w:tcW w:w="5000" w:type="pct"/>
            <w:gridSpan w:val="2"/>
            <w:shd w:val="clear" w:color="auto" w:fill="auto"/>
          </w:tcPr>
          <w:p w14:paraId="29C00DBD" w14:textId="79EC7019"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 w14:paraId="625AEEE8" w14:textId="77777777" w:rsidTr="00C42276">
        <w:tc>
          <w:tcPr>
            <w:tcW w:w="3756" w:type="pct"/>
            <w:shd w:val="clear" w:color="auto" w:fill="auto"/>
          </w:tcPr>
          <w:p w14:paraId="592E5A9D" w14:textId="78D3DF5F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14:paraId="62570C5B" w14:textId="77777777" w:rsidR="00DC5AC7" w:rsidRPr="00937FAF" w:rsidRDefault="00DC5AC7" w:rsidP="00137C33">
            <w:pPr>
              <w:rPr>
                <w:rFonts w:ascii="Optima" w:hAnsi="Optima"/>
                <w:sz w:val="28"/>
              </w:rPr>
            </w:pPr>
          </w:p>
          <w:p w14:paraId="4081D84C" w14:textId="77777777" w:rsidR="00DC5AC7" w:rsidRPr="00937FAF" w:rsidRDefault="00DC5AC7" w:rsidP="00137C3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The </w:t>
            </w:r>
            <w:r w:rsidRPr="00937FAF">
              <w:rPr>
                <w:rFonts w:ascii="Optima" w:hAnsi="Optima"/>
                <w:i/>
              </w:rPr>
              <w:t xml:space="preserve">Visual Learning </w:t>
            </w:r>
            <w:r w:rsidRPr="00937FAF">
              <w:rPr>
                <w:rFonts w:ascii="Optima" w:hAnsi="Optima"/>
              </w:rPr>
              <w:t xml:space="preserve">Bridge, at the top of each lesson, is critical to connecting the Concrete to the Representational and then to the Abstract.  Look for </w:t>
            </w:r>
            <w:r w:rsidRPr="00937FAF">
              <w:rPr>
                <w:rFonts w:ascii="Optima" w:hAnsi="Optima"/>
                <w:i/>
              </w:rPr>
              <w:t>Prevent Misconceptions</w:t>
            </w:r>
            <w:r w:rsidRPr="00937FAF">
              <w:rPr>
                <w:rFonts w:ascii="Optima" w:hAnsi="Optima"/>
              </w:rPr>
              <w:t>.</w:t>
            </w:r>
          </w:p>
          <w:p w14:paraId="5053C243" w14:textId="77777777" w:rsidR="00DC5AC7" w:rsidRPr="00937FAF" w:rsidRDefault="00DC5AC7" w:rsidP="00137C33">
            <w:pPr>
              <w:rPr>
                <w:rFonts w:ascii="Optima" w:hAnsi="Optima"/>
              </w:rPr>
            </w:pPr>
          </w:p>
          <w:p w14:paraId="38505856" w14:textId="77777777" w:rsidR="00DC5AC7" w:rsidRPr="00937FAF" w:rsidRDefault="00DC5AC7" w:rsidP="00137C3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Choose one option:</w:t>
            </w:r>
          </w:p>
          <w:p w14:paraId="7D59A677" w14:textId="56C44790"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Visual Learning Animation</w:t>
            </w:r>
            <w:r w:rsidRPr="00937FAF">
              <w:rPr>
                <w:rFonts w:ascii="Optima" w:hAnsi="Optima"/>
              </w:rPr>
              <w:t xml:space="preserve"> (on-line or CD)</w:t>
            </w:r>
            <w:r w:rsidR="00562A0C">
              <w:rPr>
                <w:rFonts w:ascii="Optima" w:hAnsi="Optima"/>
              </w:rPr>
              <w:t xml:space="preserve"> Use on-line animation</w:t>
            </w:r>
          </w:p>
          <w:p w14:paraId="73543184" w14:textId="77777777"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Overhead Transparency</w:t>
            </w:r>
          </w:p>
          <w:p w14:paraId="7FFC92C1" w14:textId="77777777"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Visual Learning</w:t>
            </w:r>
            <w:r w:rsidRPr="00937FAF">
              <w:rPr>
                <w:rFonts w:ascii="Optima" w:hAnsi="Optima"/>
              </w:rPr>
              <w:t xml:space="preserve"> Bridge in Student textbook</w:t>
            </w:r>
          </w:p>
          <w:p w14:paraId="1796F56B" w14:textId="77777777"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Document camera </w:t>
            </w:r>
          </w:p>
          <w:p w14:paraId="1551D4BA" w14:textId="77777777" w:rsidR="00DC5AC7" w:rsidRPr="00937FAF" w:rsidRDefault="00DC5AC7" w:rsidP="00137C33">
            <w:pPr>
              <w:rPr>
                <w:rFonts w:ascii="Optima" w:hAnsi="Optima"/>
              </w:rPr>
            </w:pPr>
          </w:p>
          <w:p w14:paraId="7F5AA8A7" w14:textId="77777777" w:rsidR="00DC5AC7" w:rsidRDefault="00DC5AC7" w:rsidP="0078589F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Check for understanding during the </w:t>
            </w:r>
            <w:r w:rsidRPr="00937FAF">
              <w:rPr>
                <w:rFonts w:ascii="Optima" w:hAnsi="Optima"/>
                <w:i/>
              </w:rPr>
              <w:t>Guided Practice</w:t>
            </w:r>
            <w:r w:rsidRPr="00937FAF">
              <w:rPr>
                <w:rFonts w:ascii="Optima" w:hAnsi="Optima"/>
              </w:rPr>
              <w:t>.</w:t>
            </w:r>
          </w:p>
          <w:p w14:paraId="283B74D1" w14:textId="688AEC5A" w:rsidR="00E8653D" w:rsidRPr="00E8653D" w:rsidRDefault="00E8653D" w:rsidP="00E8653D">
            <w:pPr>
              <w:pStyle w:val="ListParagraph"/>
              <w:numPr>
                <w:ilvl w:val="2"/>
                <w:numId w:val="27"/>
              </w:numPr>
              <w:rPr>
                <w:rFonts w:ascii="Optima" w:hAnsi="Optima"/>
              </w:rPr>
            </w:pPr>
            <w:r w:rsidRPr="00E8653D">
              <w:rPr>
                <w:rFonts w:ascii="Optima" w:hAnsi="Optima"/>
              </w:rPr>
              <w:t>How did you get that answer?</w:t>
            </w:r>
          </w:p>
          <w:p w14:paraId="0BFD2BBA" w14:textId="77777777" w:rsidR="00E8653D" w:rsidRDefault="00E8653D" w:rsidP="00E8653D">
            <w:pPr>
              <w:pStyle w:val="ListParagraph"/>
              <w:numPr>
                <w:ilvl w:val="2"/>
                <w:numId w:val="2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Does anyone have a different answer?</w:t>
            </w:r>
          </w:p>
          <w:p w14:paraId="4439CF56" w14:textId="732D2F9A" w:rsidR="00E8653D" w:rsidRPr="00E8653D" w:rsidRDefault="00E8653D" w:rsidP="00E8653D">
            <w:pPr>
              <w:pStyle w:val="ListParagraph"/>
              <w:numPr>
                <w:ilvl w:val="2"/>
                <w:numId w:val="2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Does that answer make sense?</w:t>
            </w:r>
          </w:p>
          <w:p w14:paraId="5404FAA4" w14:textId="27881CF6" w:rsidR="00DC5AC7" w:rsidRPr="0078589F" w:rsidRDefault="00DC5AC7" w:rsidP="00137C33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Where will students record their work?</w:t>
            </w:r>
            <w:r w:rsidR="00562A0C">
              <w:rPr>
                <w:rFonts w:ascii="Optima" w:hAnsi="Optima"/>
              </w:rPr>
              <w:t xml:space="preserve"> </w:t>
            </w:r>
            <w:r w:rsidR="00E8653D">
              <w:rPr>
                <w:rFonts w:ascii="Optima" w:hAnsi="Optima"/>
              </w:rPr>
              <w:t xml:space="preserve"> </w:t>
            </w:r>
            <w:r w:rsidR="00562A0C">
              <w:rPr>
                <w:rFonts w:ascii="Optima" w:hAnsi="Optima"/>
              </w:rPr>
              <w:t>On their work page.</w:t>
            </w:r>
          </w:p>
          <w:p w14:paraId="5E1035AD" w14:textId="5E3F8770" w:rsidR="00DC5AC7" w:rsidRPr="009877DA" w:rsidRDefault="00DC5AC7" w:rsidP="00137C33">
            <w:pPr>
              <w:numPr>
                <w:ilvl w:val="0"/>
                <w:numId w:val="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If most students are struggling during this phase of the lesson, what will you do?</w:t>
            </w:r>
            <w:r w:rsidR="00562A0C">
              <w:rPr>
                <w:rFonts w:ascii="Optima" w:hAnsi="Optima"/>
                <w:color w:val="3366FF"/>
              </w:rPr>
              <w:t xml:space="preserve">  </w:t>
            </w:r>
            <w:r w:rsidR="00562A0C">
              <w:rPr>
                <w:rFonts w:ascii="Optima" w:hAnsi="Optima"/>
                <w:color w:val="FF0000"/>
              </w:rPr>
              <w:t>Reteach with explicit instruction.</w:t>
            </w:r>
          </w:p>
          <w:p w14:paraId="2EE80E5B" w14:textId="3BBA6D8D" w:rsidR="00DC5AC7" w:rsidRPr="009877DA" w:rsidRDefault="00DC5AC7" w:rsidP="009236F5">
            <w:pPr>
              <w:numPr>
                <w:ilvl w:val="1"/>
                <w:numId w:val="29"/>
              </w:numPr>
              <w:ind w:left="1800"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Reteach explicitly with various problems from the </w:t>
            </w:r>
            <w:r w:rsidRPr="009877DA">
              <w:rPr>
                <w:rFonts w:ascii="Optima" w:hAnsi="Optima"/>
                <w:i/>
                <w:color w:val="3366FF"/>
              </w:rPr>
              <w:t>Guided</w:t>
            </w:r>
            <w:r w:rsidRPr="009877DA">
              <w:rPr>
                <w:rFonts w:ascii="Optima" w:hAnsi="Optima"/>
                <w:color w:val="3366FF"/>
              </w:rPr>
              <w:t xml:space="preserve"> or </w:t>
            </w:r>
            <w:r w:rsidRPr="009877DA">
              <w:rPr>
                <w:rFonts w:ascii="Optima" w:hAnsi="Optima"/>
                <w:i/>
                <w:color w:val="3366FF"/>
              </w:rPr>
              <w:t>Independent Practice</w:t>
            </w:r>
            <w:r w:rsidRPr="009877DA">
              <w:rPr>
                <w:rFonts w:ascii="Optima" w:hAnsi="Optima"/>
                <w:color w:val="3366FF"/>
              </w:rPr>
              <w:t xml:space="preserve"> or the</w:t>
            </w:r>
            <w:r w:rsidRPr="009877DA">
              <w:rPr>
                <w:rFonts w:ascii="Optima" w:hAnsi="Optima"/>
                <w:i/>
                <w:color w:val="3366FF"/>
              </w:rPr>
              <w:t xml:space="preserve"> </w:t>
            </w:r>
            <w:proofErr w:type="spellStart"/>
            <w:r w:rsidRPr="009877DA">
              <w:rPr>
                <w:rFonts w:ascii="Optima" w:hAnsi="Optima"/>
                <w:i/>
                <w:color w:val="3366FF"/>
              </w:rPr>
              <w:t>Reteaching</w:t>
            </w:r>
            <w:proofErr w:type="spellEnd"/>
            <w:r w:rsidRPr="009877DA">
              <w:rPr>
                <w:rFonts w:ascii="Optima" w:hAnsi="Optima"/>
                <w:i/>
                <w:color w:val="3366FF"/>
              </w:rPr>
              <w:t xml:space="preserve"> </w:t>
            </w:r>
            <w:r w:rsidRPr="009877DA">
              <w:rPr>
                <w:rFonts w:ascii="Optima" w:hAnsi="Optima"/>
                <w:color w:val="3366FF"/>
              </w:rPr>
              <w:t xml:space="preserve">sets at the back of the </w:t>
            </w:r>
            <w:r w:rsidRPr="009877DA">
              <w:rPr>
                <w:rFonts w:ascii="Optima" w:hAnsi="Optima"/>
                <w:i/>
                <w:color w:val="3366FF"/>
              </w:rPr>
              <w:t>Topic Guide</w:t>
            </w:r>
          </w:p>
          <w:p w14:paraId="177B911A" w14:textId="77777777" w:rsidR="00DC5AC7" w:rsidRPr="009877DA" w:rsidRDefault="00DC5AC7" w:rsidP="009236F5">
            <w:pPr>
              <w:numPr>
                <w:ilvl w:val="1"/>
                <w:numId w:val="29"/>
              </w:numPr>
              <w:ind w:left="1800"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Use lessons from </w:t>
            </w:r>
            <w:r w:rsidRPr="009877DA">
              <w:rPr>
                <w:rFonts w:ascii="Optima" w:hAnsi="Optima"/>
                <w:i/>
                <w:color w:val="3366FF"/>
              </w:rPr>
              <w:t>Meeting Individual Needs.</w:t>
            </w:r>
          </w:p>
          <w:p w14:paraId="7A7A5654" w14:textId="77777777" w:rsidR="00DC5AC7" w:rsidRPr="0078589F" w:rsidRDefault="00DC5AC7" w:rsidP="009236F5">
            <w:pPr>
              <w:numPr>
                <w:ilvl w:val="1"/>
                <w:numId w:val="29"/>
              </w:numPr>
              <w:ind w:left="1800"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Use the </w:t>
            </w:r>
            <w:r w:rsidRPr="009877DA">
              <w:rPr>
                <w:rFonts w:ascii="Optima" w:hAnsi="Optima"/>
                <w:i/>
                <w:color w:val="3366FF"/>
              </w:rPr>
              <w:t>Differentiated Instruction: Intervention</w:t>
            </w:r>
            <w:r w:rsidRPr="009877DA">
              <w:rPr>
                <w:rFonts w:ascii="Optima" w:hAnsi="Optima"/>
                <w:color w:val="3366FF"/>
              </w:rPr>
              <w:t xml:space="preserve"> lesson.</w:t>
            </w:r>
          </w:p>
          <w:p w14:paraId="62C5454D" w14:textId="463BBA90" w:rsidR="00DC5AC7" w:rsidRPr="00CD2BD0" w:rsidRDefault="00DC5AC7" w:rsidP="00CD2BD0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Will some of the problems from the </w:t>
            </w:r>
            <w:r w:rsidRPr="00937FAF">
              <w:rPr>
                <w:rFonts w:ascii="Optima" w:hAnsi="Optima"/>
                <w:i/>
              </w:rPr>
              <w:t>Problem Solving</w:t>
            </w:r>
            <w:r w:rsidRPr="00937FAF">
              <w:rPr>
                <w:rFonts w:ascii="Optima" w:hAnsi="Optima"/>
              </w:rPr>
              <w:t xml:space="preserve"> be included in your </w:t>
            </w:r>
            <w:r w:rsidRPr="00937FAF">
              <w:rPr>
                <w:rFonts w:ascii="Optima" w:hAnsi="Optima"/>
                <w:i/>
              </w:rPr>
              <w:t>Guided Practic</w:t>
            </w:r>
            <w:r w:rsidRPr="00937FAF">
              <w:rPr>
                <w:rFonts w:ascii="Optima" w:hAnsi="Optima"/>
              </w:rPr>
              <w:t xml:space="preserve">e or </w:t>
            </w:r>
            <w:r w:rsidRPr="00937FAF">
              <w:rPr>
                <w:rFonts w:ascii="Optima" w:hAnsi="Optima"/>
                <w:i/>
              </w:rPr>
              <w:t>Independent Practice</w:t>
            </w:r>
            <w:r w:rsidRPr="00937FAF">
              <w:rPr>
                <w:rFonts w:ascii="Optima" w:hAnsi="Optima"/>
              </w:rPr>
              <w:t>?</w:t>
            </w:r>
            <w:r w:rsidR="00562A0C">
              <w:rPr>
                <w:rFonts w:ascii="Optima" w:hAnsi="Optima"/>
              </w:rPr>
              <w:t xml:space="preserve"> Yes </w:t>
            </w:r>
          </w:p>
        </w:tc>
        <w:tc>
          <w:tcPr>
            <w:tcW w:w="1244" w:type="pct"/>
            <w:shd w:val="clear" w:color="auto" w:fill="auto"/>
          </w:tcPr>
          <w:p w14:paraId="4500757C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3DA80012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71178D33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F90D57D" w14:textId="77777777"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5DF56FC" w14:textId="77777777" w:rsidTr="00C42276">
        <w:tc>
          <w:tcPr>
            <w:tcW w:w="5000" w:type="pct"/>
            <w:gridSpan w:val="2"/>
            <w:shd w:val="clear" w:color="auto" w:fill="auto"/>
          </w:tcPr>
          <w:p w14:paraId="79D89BD6" w14:textId="3CA25630"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 w14:paraId="35363473" w14:textId="77777777" w:rsidTr="00C42276">
        <w:tc>
          <w:tcPr>
            <w:tcW w:w="3756" w:type="pct"/>
            <w:shd w:val="clear" w:color="auto" w:fill="auto"/>
          </w:tcPr>
          <w:p w14:paraId="6418A6EF" w14:textId="77777777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14:paraId="20C9112B" w14:textId="77777777" w:rsidR="00DC5AC7" w:rsidRPr="00937FAF" w:rsidRDefault="00DC5AC7" w:rsidP="00137C33">
            <w:pPr>
              <w:rPr>
                <w:rFonts w:ascii="Optima" w:hAnsi="Optima"/>
              </w:rPr>
            </w:pPr>
          </w:p>
          <w:p w14:paraId="5CA45923" w14:textId="407E23F3"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Which problems will you assign?</w:t>
            </w:r>
            <w:r w:rsidR="00005608">
              <w:rPr>
                <w:rFonts w:ascii="Optima" w:hAnsi="Optima"/>
              </w:rPr>
              <w:t xml:space="preserve"> </w:t>
            </w:r>
            <w:r w:rsidR="00F732F3">
              <w:rPr>
                <w:rFonts w:ascii="Optima" w:hAnsi="Optima"/>
              </w:rPr>
              <w:t>All on worksheet 3-2</w:t>
            </w:r>
          </w:p>
          <w:p w14:paraId="27FC8E99" w14:textId="4235F8DE"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Where will students record their work?</w:t>
            </w:r>
            <w:r w:rsidR="00F732F3">
              <w:rPr>
                <w:rFonts w:ascii="Optima" w:hAnsi="Optima"/>
              </w:rPr>
              <w:t xml:space="preserve">  On worksheet</w:t>
            </w:r>
          </w:p>
          <w:p w14:paraId="1EF7593A" w14:textId="6256271E"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Will you collect, grade and record the independent practice?</w:t>
            </w:r>
            <w:r w:rsidR="00F732F3">
              <w:rPr>
                <w:rFonts w:ascii="Optima" w:hAnsi="Optima"/>
              </w:rPr>
              <w:t xml:space="preserve">  Collect and grade work.</w:t>
            </w:r>
          </w:p>
          <w:p w14:paraId="1226D127" w14:textId="127D40BF"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How will you check for understanding?</w:t>
            </w:r>
            <w:r w:rsidR="00F732F3">
              <w:rPr>
                <w:rFonts w:ascii="Optima" w:hAnsi="Optima"/>
              </w:rPr>
              <w:t xml:space="preserve"> Based on the answers of their independent practice.</w:t>
            </w:r>
          </w:p>
          <w:p w14:paraId="0950E35C" w14:textId="14C76284" w:rsidR="00DC5AC7" w:rsidRPr="00CD2BD0" w:rsidRDefault="00DC5AC7" w:rsidP="00CD2BD0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If students do not finish the problems assigned for independent practice, will these problems be homework?</w:t>
            </w:r>
            <w:r w:rsidR="00F732F3">
              <w:rPr>
                <w:rFonts w:ascii="Optima" w:hAnsi="Optima"/>
              </w:rPr>
              <w:t xml:space="preserve"> No.  Take another time to finish; pull back separately if necessary.</w:t>
            </w:r>
          </w:p>
        </w:tc>
        <w:tc>
          <w:tcPr>
            <w:tcW w:w="1244" w:type="pct"/>
            <w:shd w:val="clear" w:color="auto" w:fill="auto"/>
          </w:tcPr>
          <w:p w14:paraId="7F2EEB34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46021F3A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A74DF4B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50A71750" w14:textId="77777777"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1CC05415" w14:textId="77777777" w:rsidTr="00C42276">
        <w:tc>
          <w:tcPr>
            <w:tcW w:w="5000" w:type="pct"/>
            <w:gridSpan w:val="2"/>
            <w:shd w:val="clear" w:color="auto" w:fill="auto"/>
          </w:tcPr>
          <w:p w14:paraId="03EC5688" w14:textId="4393F258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 w14:paraId="3A9465A6" w14:textId="77777777" w:rsidTr="00C42276">
        <w:tc>
          <w:tcPr>
            <w:tcW w:w="5000" w:type="pct"/>
            <w:gridSpan w:val="2"/>
            <w:shd w:val="clear" w:color="auto" w:fill="auto"/>
          </w:tcPr>
          <w:p w14:paraId="196677B5" w14:textId="77777777" w:rsidR="0078589F" w:rsidRPr="00937FAF" w:rsidRDefault="0078589F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Concept Understanding</w:t>
            </w:r>
          </w:p>
          <w:p w14:paraId="0B0B1893" w14:textId="77777777" w:rsidR="0078589F" w:rsidRPr="00937FA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PLC/Grade-Level common formative assessment</w:t>
            </w:r>
          </w:p>
          <w:p w14:paraId="43BA6D42" w14:textId="77777777" w:rsidR="0078589F" w:rsidRPr="00937FA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 xml:space="preserve">Quick Check </w:t>
            </w:r>
            <w:r w:rsidRPr="00937FAF">
              <w:rPr>
                <w:rFonts w:ascii="Optima" w:hAnsi="Optima"/>
              </w:rPr>
              <w:t>(in</w:t>
            </w:r>
            <w:r w:rsidRPr="00937FAF">
              <w:rPr>
                <w:rFonts w:ascii="Optima" w:hAnsi="Optima"/>
                <w:i/>
              </w:rPr>
              <w:t xml:space="preserve"> Teacher Resource Masters)</w:t>
            </w:r>
          </w:p>
          <w:p w14:paraId="61FE5D1C" w14:textId="77777777" w:rsidR="0078589F" w:rsidRPr="00D309C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  <w:i/>
              </w:rPr>
            </w:pPr>
            <w:r w:rsidRPr="00D309CF">
              <w:rPr>
                <w:rFonts w:ascii="Optima" w:hAnsi="Optima"/>
                <w:i/>
              </w:rPr>
              <w:t>Writing to Explain</w:t>
            </w:r>
          </w:p>
          <w:p w14:paraId="7646D6BB" w14:textId="77777777" w:rsidR="0078589F" w:rsidRPr="00D309C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  <w:i/>
              </w:rPr>
            </w:pPr>
            <w:r w:rsidRPr="00D309CF">
              <w:rPr>
                <w:rFonts w:ascii="Optima" w:hAnsi="Optima"/>
                <w:i/>
              </w:rPr>
              <w:t>Mind Game Quiz Show</w:t>
            </w:r>
          </w:p>
          <w:p w14:paraId="16A8C2CA" w14:textId="77777777" w:rsidR="0078589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Student buzzers or </w:t>
            </w:r>
            <w:proofErr w:type="spellStart"/>
            <w:r w:rsidRPr="00937FAF">
              <w:rPr>
                <w:rFonts w:ascii="Optima" w:hAnsi="Optima"/>
              </w:rPr>
              <w:t>AverPens</w:t>
            </w:r>
            <w:proofErr w:type="spellEnd"/>
          </w:p>
          <w:p w14:paraId="2CF9DAD5" w14:textId="084CDD72" w:rsidR="00F732F3" w:rsidRDefault="00F732F3" w:rsidP="009236F5">
            <w:pPr>
              <w:numPr>
                <w:ilvl w:val="1"/>
                <w:numId w:val="20"/>
              </w:numPr>
              <w:rPr>
                <w:rFonts w:ascii="Optima" w:hAnsi="Optima"/>
              </w:rPr>
            </w:pPr>
            <w:r>
              <w:rPr>
                <w:rFonts w:ascii="Optima" w:hAnsi="Optima"/>
                <w:color w:val="FF0000"/>
              </w:rPr>
              <w:t xml:space="preserve">Use responses to the independent practice </w:t>
            </w:r>
          </w:p>
          <w:p w14:paraId="634586CA" w14:textId="77777777" w:rsidR="0078589F" w:rsidRPr="00937FAF" w:rsidRDefault="0078589F" w:rsidP="00FD371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Formative Assessment Tools</w:t>
            </w:r>
          </w:p>
          <w:p w14:paraId="7D50D131" w14:textId="6D172BD7"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Topic tests</w:t>
            </w:r>
            <w:r w:rsidRPr="00937FAF">
              <w:rPr>
                <w:rFonts w:ascii="Optima" w:hAnsi="Optima"/>
              </w:rPr>
              <w:t xml:space="preserve"> (online or in text)</w:t>
            </w:r>
            <w:r w:rsidR="00F732F3">
              <w:rPr>
                <w:rFonts w:ascii="Optima" w:hAnsi="Optima"/>
              </w:rPr>
              <w:t xml:space="preserve"> - use at the end of the topic</w:t>
            </w:r>
          </w:p>
          <w:p w14:paraId="20762E87" w14:textId="77777777"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>Item Analysis for Diagnosis and Intervention</w:t>
            </w:r>
          </w:p>
          <w:p w14:paraId="70E3AFE8" w14:textId="77777777"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>Free-Response Test</w:t>
            </w:r>
          </w:p>
          <w:p w14:paraId="69E04054" w14:textId="77777777"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>Performance Assessment</w:t>
            </w:r>
          </w:p>
          <w:p w14:paraId="5B10C9D4" w14:textId="77777777" w:rsidR="009942A2" w:rsidRDefault="009942A2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CBM-Math</w:t>
            </w:r>
          </w:p>
          <w:p w14:paraId="2E1BB8C3" w14:textId="77777777"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PLC/Grade-Level common formative assessment </w:t>
            </w:r>
          </w:p>
          <w:p w14:paraId="788BD625" w14:textId="77777777"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Other assessment tool</w:t>
            </w:r>
          </w:p>
          <w:p w14:paraId="27A34A52" w14:textId="49AA0298" w:rsidR="0078589F" w:rsidRPr="00937FAF" w:rsidRDefault="0078589F" w:rsidP="00FD3711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End of each </w:t>
            </w:r>
            <w:r w:rsidR="009236F5">
              <w:rPr>
                <w:rFonts w:ascii="Optima" w:hAnsi="Optima"/>
              </w:rPr>
              <w:t>Quarter</w:t>
            </w:r>
            <w:r w:rsidRPr="00937FAF">
              <w:rPr>
                <w:rFonts w:ascii="Optima" w:hAnsi="Optima"/>
              </w:rPr>
              <w:t>:</w:t>
            </w:r>
          </w:p>
          <w:p w14:paraId="0DFCE972" w14:textId="3980447C" w:rsidR="0078589F" w:rsidRPr="0077001D" w:rsidRDefault="0078589F" w:rsidP="0077001D">
            <w:pPr>
              <w:numPr>
                <w:ilvl w:val="1"/>
                <w:numId w:val="26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District Common Formative Assessment</w:t>
            </w:r>
            <w:r w:rsidRPr="00937FAF">
              <w:rPr>
                <w:rFonts w:ascii="Optima" w:hAnsi="Optima"/>
              </w:rPr>
              <w:t xml:space="preserve"> </w:t>
            </w:r>
            <w:r w:rsidR="00BA3E9A">
              <w:rPr>
                <w:rFonts w:ascii="Optima" w:hAnsi="Optima"/>
              </w:rPr>
              <w:t>(CFA)</w:t>
            </w:r>
            <w:r w:rsidR="00F732F3">
              <w:rPr>
                <w:rFonts w:ascii="Optima" w:hAnsi="Optima"/>
              </w:rPr>
              <w:t xml:space="preserve"> – conduct quarterly</w:t>
            </w:r>
          </w:p>
        </w:tc>
      </w:tr>
      <w:tr w:rsidR="00DC5AC7" w14:paraId="490F0AC0" w14:textId="77777777" w:rsidTr="00C42276">
        <w:tc>
          <w:tcPr>
            <w:tcW w:w="5000" w:type="pct"/>
            <w:gridSpan w:val="2"/>
            <w:shd w:val="clear" w:color="auto" w:fill="auto"/>
          </w:tcPr>
          <w:p w14:paraId="1DEC0DBA" w14:textId="76C96BCD"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14:paraId="785AA8EA" w14:textId="03D7544B"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 w14:paraId="0E057B14" w14:textId="77777777" w:rsidTr="00C42276">
        <w:tc>
          <w:tcPr>
            <w:tcW w:w="5000" w:type="pct"/>
            <w:gridSpan w:val="2"/>
            <w:shd w:val="clear" w:color="auto" w:fill="auto"/>
          </w:tcPr>
          <w:p w14:paraId="611C3766" w14:textId="77777777"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14:paraId="1286211E" w14:textId="77777777"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14:paraId="3EB1464D" w14:textId="78AD3B61"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Differentiated Instruction</w:t>
            </w:r>
          </w:p>
          <w:p w14:paraId="31E2DFF9" w14:textId="6ECE7E00"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Math Project</w:t>
            </w:r>
          </w:p>
          <w:p w14:paraId="67B731CA" w14:textId="627CF405"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Meeting Individual Needs</w:t>
            </w:r>
          </w:p>
          <w:p w14:paraId="79FE0685" w14:textId="14ACB431" w:rsidR="0078589F" w:rsidRPr="009236F5" w:rsidRDefault="00CF306A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 xml:space="preserve">X - </w:t>
            </w:r>
            <w:r w:rsidR="0078589F" w:rsidRPr="009236F5">
              <w:rPr>
                <w:rFonts w:ascii="Optima" w:hAnsi="Optima"/>
                <w:color w:val="3366FF"/>
              </w:rPr>
              <w:t>Teacher-led interventions</w:t>
            </w:r>
            <w:r>
              <w:rPr>
                <w:rFonts w:ascii="Optima" w:hAnsi="Optima"/>
                <w:color w:val="3366FF"/>
              </w:rPr>
              <w:t xml:space="preserve"> for those struggling; others doing center work</w:t>
            </w:r>
          </w:p>
          <w:p w14:paraId="214D0AFD" w14:textId="111EF9E6"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Leveled Homework</w:t>
            </w:r>
          </w:p>
          <w:p w14:paraId="23AB4A54" w14:textId="7DF9ABFF"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color w:val="3366FF"/>
              </w:rPr>
              <w:t xml:space="preserve">Online games from </w:t>
            </w:r>
            <w:r w:rsidRPr="009236F5">
              <w:rPr>
                <w:rFonts w:ascii="Optima" w:hAnsi="Optima"/>
                <w:i/>
                <w:color w:val="3366FF"/>
              </w:rPr>
              <w:t>Envision Digital Premium</w:t>
            </w:r>
          </w:p>
          <w:p w14:paraId="7D4F37C0" w14:textId="77777777"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14:paraId="631ACCA4" w14:textId="2FE661C2"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do these activities and if so, when?</w:t>
            </w:r>
            <w:r w:rsidR="00CF306A">
              <w:rPr>
                <w:rFonts w:ascii="Optima" w:hAnsi="Optima"/>
                <w:color w:val="3366FF"/>
              </w:rPr>
              <w:t xml:space="preserve">  First few minutes of math</w:t>
            </w:r>
          </w:p>
          <w:p w14:paraId="16298E37" w14:textId="1AD139E4"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When will you give directions on how to play?</w:t>
            </w:r>
            <w:r w:rsidR="00CF306A">
              <w:rPr>
                <w:rFonts w:ascii="Optima" w:hAnsi="Optima"/>
                <w:color w:val="3366FF"/>
              </w:rPr>
              <w:t xml:space="preserve">  Before play</w:t>
            </w:r>
          </w:p>
          <w:p w14:paraId="53419744" w14:textId="04DC3B35"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What materials will be needed for the activities?</w:t>
            </w:r>
            <w:r w:rsidR="00CF306A">
              <w:rPr>
                <w:rFonts w:ascii="Optima" w:hAnsi="Optima"/>
                <w:color w:val="3366FF"/>
              </w:rPr>
              <w:t xml:space="preserve">  Ten frames and counters</w:t>
            </w:r>
          </w:p>
          <w:p w14:paraId="1654E9E4" w14:textId="0FD814A2"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work with the Intervention group?</w:t>
            </w:r>
            <w:r w:rsidR="00CF306A">
              <w:rPr>
                <w:rFonts w:ascii="Optima" w:hAnsi="Optima"/>
                <w:color w:val="3366FF"/>
              </w:rPr>
              <w:t xml:space="preserve"> - Yes</w:t>
            </w:r>
          </w:p>
          <w:p w14:paraId="529D8FAB" w14:textId="2C199FAA"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How will you determine which activities will be assigned to each group of students?</w:t>
            </w:r>
            <w:r w:rsidR="00CF306A">
              <w:rPr>
                <w:rFonts w:ascii="Optima" w:hAnsi="Optima"/>
                <w:color w:val="3366FF"/>
              </w:rPr>
              <w:t xml:space="preserve"> Based on responses of independent practice.</w:t>
            </w:r>
          </w:p>
          <w:p w14:paraId="019D63AC" w14:textId="77777777" w:rsidR="0078589F" w:rsidRDefault="0078589F" w:rsidP="00137C33">
            <w:pPr>
              <w:contextualSpacing/>
              <w:rPr>
                <w:rFonts w:ascii="Optima" w:hAnsi="Optima"/>
              </w:rPr>
            </w:pPr>
          </w:p>
        </w:tc>
      </w:tr>
      <w:tr w:rsidR="00E95770" w14:paraId="192BBEC4" w14:textId="77777777" w:rsidTr="00C42276">
        <w:tc>
          <w:tcPr>
            <w:tcW w:w="5000" w:type="pct"/>
            <w:gridSpan w:val="2"/>
            <w:shd w:val="clear" w:color="auto" w:fill="auto"/>
          </w:tcPr>
          <w:p w14:paraId="034F6D96" w14:textId="6516F42D"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 w14:paraId="550E0746" w14:textId="77777777" w:rsidTr="00C42276">
        <w:tc>
          <w:tcPr>
            <w:tcW w:w="5000" w:type="pct"/>
            <w:gridSpan w:val="2"/>
            <w:shd w:val="clear" w:color="auto" w:fill="auto"/>
          </w:tcPr>
          <w:p w14:paraId="3E4227EE" w14:textId="77777777" w:rsidR="0078589F" w:rsidRPr="009877DA" w:rsidRDefault="0078589F" w:rsidP="00F47D70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14:paraId="0B02A992" w14:textId="77777777" w:rsidR="0078589F" w:rsidRPr="009877DA" w:rsidRDefault="0078589F" w:rsidP="00F47D70">
            <w:pPr>
              <w:rPr>
                <w:rFonts w:ascii="Optima" w:hAnsi="Optima"/>
                <w:color w:val="3366FF"/>
              </w:rPr>
            </w:pPr>
          </w:p>
          <w:p w14:paraId="00300894" w14:textId="77777777"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Finish </w:t>
            </w:r>
            <w:r w:rsidRPr="009877DA">
              <w:rPr>
                <w:rFonts w:ascii="Optima" w:hAnsi="Optima"/>
                <w:i/>
                <w:color w:val="3366FF"/>
              </w:rPr>
              <w:t>Independent Practice</w:t>
            </w:r>
            <w:r w:rsidRPr="009877DA">
              <w:rPr>
                <w:rFonts w:ascii="Optima" w:hAnsi="Optima"/>
                <w:color w:val="3366FF"/>
              </w:rPr>
              <w:t xml:space="preserve"> and/or </w:t>
            </w:r>
            <w:r w:rsidRPr="009877DA">
              <w:rPr>
                <w:rFonts w:ascii="Optima" w:hAnsi="Optima"/>
                <w:i/>
                <w:color w:val="3366FF"/>
              </w:rPr>
              <w:t>Problem Solving</w:t>
            </w:r>
            <w:r w:rsidRPr="009877DA">
              <w:rPr>
                <w:rFonts w:ascii="Optima" w:hAnsi="Optima"/>
                <w:color w:val="3366FF"/>
              </w:rPr>
              <w:t xml:space="preserve"> assignment</w:t>
            </w:r>
          </w:p>
          <w:p w14:paraId="4DC5D4A1" w14:textId="77777777"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i/>
                <w:color w:val="3366FF"/>
              </w:rPr>
              <w:t>Spiral Review</w:t>
            </w:r>
            <w:r w:rsidRPr="009877DA">
              <w:rPr>
                <w:rFonts w:ascii="Optima" w:hAnsi="Optima"/>
                <w:color w:val="3366FF"/>
              </w:rPr>
              <w:t xml:space="preserve"> </w:t>
            </w:r>
          </w:p>
          <w:p w14:paraId="397B0D8A" w14:textId="77777777"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i/>
                <w:color w:val="3366FF"/>
              </w:rPr>
              <w:t xml:space="preserve">Quick Check </w:t>
            </w:r>
          </w:p>
          <w:p w14:paraId="40C34252" w14:textId="6E0F19E4" w:rsidR="0078589F" w:rsidRPr="009877DA" w:rsidRDefault="00CF306A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i/>
                <w:color w:val="3366FF"/>
              </w:rPr>
              <w:t xml:space="preserve"> X - </w:t>
            </w:r>
            <w:r w:rsidR="0078589F" w:rsidRPr="009877DA">
              <w:rPr>
                <w:rFonts w:ascii="Optima" w:hAnsi="Optima"/>
                <w:i/>
                <w:color w:val="3366FF"/>
              </w:rPr>
              <w:t>Leveled Homework</w:t>
            </w:r>
          </w:p>
          <w:p w14:paraId="1DD41FCE" w14:textId="77777777"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Online games from </w:t>
            </w:r>
            <w:r w:rsidRPr="009877DA">
              <w:rPr>
                <w:rFonts w:ascii="Optima" w:hAnsi="Optima"/>
                <w:i/>
                <w:color w:val="3366FF"/>
              </w:rPr>
              <w:t>Envision Digital Premium</w:t>
            </w:r>
          </w:p>
          <w:p w14:paraId="6DD4D768" w14:textId="77777777"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Online tutorials from </w:t>
            </w:r>
            <w:r w:rsidRPr="009877DA">
              <w:rPr>
                <w:rFonts w:ascii="Optima" w:hAnsi="Optima"/>
                <w:i/>
                <w:color w:val="3366FF"/>
              </w:rPr>
              <w:t>Envision Digital Premium</w:t>
            </w:r>
          </w:p>
          <w:p w14:paraId="1958AC1E" w14:textId="77777777" w:rsidR="0078589F" w:rsidRPr="009877DA" w:rsidRDefault="0078589F" w:rsidP="00F47D70">
            <w:pPr>
              <w:ind w:left="1080"/>
              <w:rPr>
                <w:rFonts w:ascii="Optima" w:hAnsi="Optima"/>
                <w:color w:val="3366FF"/>
              </w:rPr>
            </w:pPr>
          </w:p>
          <w:p w14:paraId="79CFADC6" w14:textId="54613790" w:rsidR="0078589F" w:rsidRDefault="0078589F" w:rsidP="0078589F">
            <w:pPr>
              <w:numPr>
                <w:ilvl w:val="0"/>
                <w:numId w:val="7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collect and grade homework?</w:t>
            </w:r>
            <w:r w:rsidR="00CF306A">
              <w:rPr>
                <w:rFonts w:ascii="Optima" w:hAnsi="Optima"/>
                <w:color w:val="3366FF"/>
              </w:rPr>
              <w:t xml:space="preserve"> </w:t>
            </w:r>
            <w:proofErr w:type="gramStart"/>
            <w:r w:rsidR="00CF306A">
              <w:rPr>
                <w:rFonts w:ascii="Optima" w:hAnsi="Optima"/>
                <w:color w:val="3366FF"/>
              </w:rPr>
              <w:t>yes</w:t>
            </w:r>
            <w:proofErr w:type="gramEnd"/>
          </w:p>
          <w:p w14:paraId="2F4A6B95" w14:textId="03165CF1" w:rsidR="00C42276" w:rsidRPr="00226FDF" w:rsidRDefault="0078589F" w:rsidP="00226FDF">
            <w:pPr>
              <w:numPr>
                <w:ilvl w:val="0"/>
                <w:numId w:val="7"/>
              </w:numPr>
              <w:rPr>
                <w:rFonts w:ascii="Optima" w:hAnsi="Optima"/>
                <w:color w:val="3366FF"/>
              </w:rPr>
            </w:pPr>
            <w:r w:rsidRPr="0078589F">
              <w:rPr>
                <w:rFonts w:ascii="Optima" w:hAnsi="Optima"/>
                <w:color w:val="3366FF"/>
              </w:rPr>
              <w:t xml:space="preserve">Will you discuss homework?  </w:t>
            </w:r>
            <w:r w:rsidR="009D235E">
              <w:rPr>
                <w:rFonts w:ascii="Optima" w:hAnsi="Optima"/>
                <w:color w:val="3366FF"/>
              </w:rPr>
              <w:t xml:space="preserve"> No, unless a need is seen.  </w:t>
            </w:r>
            <w:r w:rsidRPr="0078589F">
              <w:rPr>
                <w:rFonts w:ascii="Optima" w:hAnsi="Optima"/>
                <w:color w:val="3366FF"/>
              </w:rPr>
              <w:t>Is so, when?</w:t>
            </w:r>
            <w:r w:rsidR="009D235E">
              <w:rPr>
                <w:rFonts w:ascii="Optima" w:hAnsi="Optima"/>
                <w:color w:val="3366FF"/>
              </w:rPr>
              <w:t xml:space="preserve"> During intervention time.</w:t>
            </w:r>
            <w:bookmarkStart w:id="0" w:name="_GoBack"/>
            <w:bookmarkEnd w:id="0"/>
          </w:p>
        </w:tc>
      </w:tr>
    </w:tbl>
    <w:p w14:paraId="1639E199" w14:textId="77777777"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6AC0BA" w14:textId="77777777" w:rsidR="00CF306A" w:rsidRDefault="00CF306A">
      <w:r>
        <w:separator/>
      </w:r>
    </w:p>
  </w:endnote>
  <w:endnote w:type="continuationSeparator" w:id="0">
    <w:p w14:paraId="1575F3C3" w14:textId="77777777" w:rsidR="00CF306A" w:rsidRDefault="00CF3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B79816" w14:textId="77777777" w:rsidR="00CF306A" w:rsidRDefault="00CF306A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527715" w14:textId="77777777" w:rsidR="00CF306A" w:rsidRDefault="00CF306A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1C0D3D" w14:textId="77777777" w:rsidR="00CF306A" w:rsidRDefault="00CF306A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14:paraId="4534DFAF" w14:textId="77777777" w:rsidR="00CF306A" w:rsidRPr="005713AA" w:rsidRDefault="00CF306A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14:paraId="1876269A" w14:textId="77777777" w:rsidR="00CF306A" w:rsidRDefault="00CF306A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9063E7" w14:textId="77777777" w:rsidR="00CF306A" w:rsidRDefault="00CF306A">
      <w:r>
        <w:separator/>
      </w:r>
    </w:p>
  </w:footnote>
  <w:footnote w:type="continuationSeparator" w:id="0">
    <w:p w14:paraId="1B44BD20" w14:textId="77777777" w:rsidR="00CF306A" w:rsidRDefault="00CF30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6932370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E10C0E6A">
      <w:start w:val="1"/>
      <w:numFmt w:val="lowerLetter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C71593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0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C0B5FF0"/>
    <w:multiLevelType w:val="hybridMultilevel"/>
    <w:tmpl w:val="16D08FC4"/>
    <w:lvl w:ilvl="0" w:tplc="1390F90E">
      <w:start w:val="1"/>
      <w:numFmt w:val="lowerLetter"/>
      <w:lvlText w:val="%1."/>
      <w:lvlJc w:val="left"/>
      <w:pPr>
        <w:ind w:left="1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3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8DD3E60"/>
    <w:multiLevelType w:val="hybridMultilevel"/>
    <w:tmpl w:val="0C9AC2AE"/>
    <w:lvl w:ilvl="0" w:tplc="3E409D7C">
      <w:start w:val="2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5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6"/>
  </w:num>
  <w:num w:numId="2">
    <w:abstractNumId w:val="15"/>
  </w:num>
  <w:num w:numId="3">
    <w:abstractNumId w:val="8"/>
  </w:num>
  <w:num w:numId="4">
    <w:abstractNumId w:val="13"/>
  </w:num>
  <w:num w:numId="5">
    <w:abstractNumId w:val="11"/>
  </w:num>
  <w:num w:numId="6">
    <w:abstractNumId w:val="16"/>
  </w:num>
  <w:num w:numId="7">
    <w:abstractNumId w:val="22"/>
  </w:num>
  <w:num w:numId="8">
    <w:abstractNumId w:val="25"/>
  </w:num>
  <w:num w:numId="9">
    <w:abstractNumId w:val="2"/>
  </w:num>
  <w:num w:numId="10">
    <w:abstractNumId w:val="10"/>
  </w:num>
  <w:num w:numId="11">
    <w:abstractNumId w:val="0"/>
  </w:num>
  <w:num w:numId="12">
    <w:abstractNumId w:val="21"/>
  </w:num>
  <w:num w:numId="13">
    <w:abstractNumId w:val="6"/>
  </w:num>
  <w:num w:numId="14">
    <w:abstractNumId w:val="19"/>
  </w:num>
  <w:num w:numId="15">
    <w:abstractNumId w:val="30"/>
  </w:num>
  <w:num w:numId="16">
    <w:abstractNumId w:val="3"/>
  </w:num>
  <w:num w:numId="17">
    <w:abstractNumId w:val="23"/>
  </w:num>
  <w:num w:numId="18">
    <w:abstractNumId w:val="4"/>
  </w:num>
  <w:num w:numId="19">
    <w:abstractNumId w:val="14"/>
  </w:num>
  <w:num w:numId="20">
    <w:abstractNumId w:val="28"/>
  </w:num>
  <w:num w:numId="21">
    <w:abstractNumId w:val="31"/>
  </w:num>
  <w:num w:numId="22">
    <w:abstractNumId w:val="18"/>
  </w:num>
  <w:num w:numId="23">
    <w:abstractNumId w:val="17"/>
  </w:num>
  <w:num w:numId="24">
    <w:abstractNumId w:val="27"/>
  </w:num>
  <w:num w:numId="25">
    <w:abstractNumId w:val="20"/>
  </w:num>
  <w:num w:numId="26">
    <w:abstractNumId w:val="7"/>
  </w:num>
  <w:num w:numId="27">
    <w:abstractNumId w:val="5"/>
  </w:num>
  <w:num w:numId="28">
    <w:abstractNumId w:val="29"/>
  </w:num>
  <w:num w:numId="29">
    <w:abstractNumId w:val="1"/>
  </w:num>
  <w:num w:numId="30">
    <w:abstractNumId w:val="9"/>
  </w:num>
  <w:num w:numId="31">
    <w:abstractNumId w:val="24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05608"/>
    <w:rsid w:val="00030A97"/>
    <w:rsid w:val="00061228"/>
    <w:rsid w:val="00080498"/>
    <w:rsid w:val="000C7C3D"/>
    <w:rsid w:val="000E57E8"/>
    <w:rsid w:val="00137C33"/>
    <w:rsid w:val="00173096"/>
    <w:rsid w:val="0020195B"/>
    <w:rsid w:val="00226FDF"/>
    <w:rsid w:val="002760F7"/>
    <w:rsid w:val="002F6E4F"/>
    <w:rsid w:val="003351B6"/>
    <w:rsid w:val="0039516F"/>
    <w:rsid w:val="003E59E6"/>
    <w:rsid w:val="00406D26"/>
    <w:rsid w:val="00421D90"/>
    <w:rsid w:val="004A1E56"/>
    <w:rsid w:val="004B67E2"/>
    <w:rsid w:val="004D3BDA"/>
    <w:rsid w:val="00531872"/>
    <w:rsid w:val="00537AF5"/>
    <w:rsid w:val="00562A0C"/>
    <w:rsid w:val="00571C4E"/>
    <w:rsid w:val="005C15ED"/>
    <w:rsid w:val="005E0102"/>
    <w:rsid w:val="006207C4"/>
    <w:rsid w:val="006634B0"/>
    <w:rsid w:val="006753DE"/>
    <w:rsid w:val="006C1E84"/>
    <w:rsid w:val="006C71C2"/>
    <w:rsid w:val="006F7C22"/>
    <w:rsid w:val="007014FF"/>
    <w:rsid w:val="00701861"/>
    <w:rsid w:val="007219A7"/>
    <w:rsid w:val="0077001D"/>
    <w:rsid w:val="007729B6"/>
    <w:rsid w:val="0078589F"/>
    <w:rsid w:val="009236F5"/>
    <w:rsid w:val="009877DA"/>
    <w:rsid w:val="009942A2"/>
    <w:rsid w:val="009D235E"/>
    <w:rsid w:val="00A15DDA"/>
    <w:rsid w:val="00A53859"/>
    <w:rsid w:val="00A63885"/>
    <w:rsid w:val="00A77D41"/>
    <w:rsid w:val="00A92480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CF306A"/>
    <w:rsid w:val="00D309CF"/>
    <w:rsid w:val="00DA6ADB"/>
    <w:rsid w:val="00DC5AC7"/>
    <w:rsid w:val="00E54930"/>
    <w:rsid w:val="00E8653D"/>
    <w:rsid w:val="00E901DA"/>
    <w:rsid w:val="00E95770"/>
    <w:rsid w:val="00EC7AA1"/>
    <w:rsid w:val="00EE7416"/>
    <w:rsid w:val="00EF6071"/>
    <w:rsid w:val="00F2578A"/>
    <w:rsid w:val="00F47D70"/>
    <w:rsid w:val="00F5676C"/>
    <w:rsid w:val="00F732F3"/>
    <w:rsid w:val="00FD371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5B6F8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5</Pages>
  <Words>1077</Words>
  <Characters>6142</Characters>
  <Application>Microsoft Macintosh Word</Application>
  <DocSecurity>0</DocSecurity>
  <Lines>51</Lines>
  <Paragraphs>14</Paragraphs>
  <ScaleCrop>false</ScaleCrop>
  <Company>Canyons School District</Company>
  <LinksUpToDate>false</LinksUpToDate>
  <CharactersWithSpaces>7205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12</cp:revision>
  <cp:lastPrinted>2011-07-19T20:15:00Z</cp:lastPrinted>
  <dcterms:created xsi:type="dcterms:W3CDTF">2011-08-09T17:54:00Z</dcterms:created>
  <dcterms:modified xsi:type="dcterms:W3CDTF">2011-08-10T17:07:00Z</dcterms:modified>
</cp:coreProperties>
</file>